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03A67" w:rsidRDefault="00B54A1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898" w:history="1">
        <w:r w:rsidR="00603A67" w:rsidRPr="00AB0B4C">
          <w:rPr>
            <w:rStyle w:val="aa"/>
          </w:rPr>
          <w:t>LLDP-EXT-DOT3-V2-MIB</w:t>
        </w:r>
        <w:r w:rsidR="00603A67">
          <w:rPr>
            <w:webHidden/>
          </w:rPr>
          <w:tab/>
        </w:r>
        <w:r w:rsidR="00603A67">
          <w:rPr>
            <w:webHidden/>
          </w:rPr>
          <w:fldChar w:fldCharType="begin"/>
        </w:r>
        <w:r w:rsidR="00603A67">
          <w:rPr>
            <w:webHidden/>
          </w:rPr>
          <w:instrText xml:space="preserve"> PAGEREF _Toc399317898 \h </w:instrText>
        </w:r>
        <w:r w:rsidR="00603A67">
          <w:rPr>
            <w:webHidden/>
          </w:rPr>
        </w:r>
        <w:r w:rsidR="00603A67">
          <w:rPr>
            <w:webHidden/>
          </w:rPr>
          <w:fldChar w:fldCharType="separate"/>
        </w:r>
        <w:r w:rsidR="00603A67">
          <w:rPr>
            <w:webHidden/>
          </w:rPr>
          <w:t>2</w:t>
        </w:r>
        <w:r w:rsidR="00603A67"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99" w:history="1">
        <w:r w:rsidRPr="00AB0B4C">
          <w:rPr>
            <w:rStyle w:val="aa"/>
          </w:rPr>
          <w:t>lldpV2Xdot3PortConfigTable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0" w:history="1">
        <w:r w:rsidRPr="00AB0B4C">
          <w:rPr>
            <w:rStyle w:val="aa"/>
          </w:rPr>
          <w:t>lldpV2Xdot3LocPortTable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1" w:history="1">
        <w:r w:rsidRPr="00AB0B4C">
          <w:rPr>
            <w:rStyle w:val="aa"/>
          </w:rPr>
          <w:t>lldpV2Xdot3LocPowerTable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2" w:history="1">
        <w:r w:rsidRPr="00AB0B4C">
          <w:rPr>
            <w:rStyle w:val="aa"/>
          </w:rPr>
          <w:t>lldpV2Xdot3LocMaxFrameSizeTable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3" w:history="1">
        <w:r w:rsidRPr="00AB0B4C">
          <w:rPr>
            <w:rStyle w:val="aa"/>
          </w:rPr>
          <w:t>lldpV2Xdot3RemPortTable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4" w:history="1">
        <w:r w:rsidRPr="00AB0B4C">
          <w:rPr>
            <w:rStyle w:val="aa"/>
          </w:rPr>
          <w:t>lldpV2Xdot3RemPowerTable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03A67" w:rsidRDefault="00603A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905" w:history="1">
        <w:r w:rsidRPr="00AB0B4C">
          <w:rPr>
            <w:rStyle w:val="aa"/>
          </w:rPr>
          <w:t>lldpV2Xdot3RemMaxFrameSizeTable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B54A1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03A67" w:rsidRPr="00603A67" w:rsidRDefault="00603A67" w:rsidP="00603A67">
      <w:pPr>
        <w:pStyle w:val="1"/>
        <w:tabs>
          <w:tab w:val="num" w:pos="432"/>
        </w:tabs>
        <w:ind w:left="432" w:hanging="432"/>
        <w:jc w:val="both"/>
      </w:pPr>
      <w:bookmarkStart w:id="0" w:name="_Toc397420441"/>
      <w:bookmarkStart w:id="1" w:name="_Toc399317898"/>
      <w:r w:rsidRPr="00603A67">
        <w:lastRenderedPageBreak/>
        <w:t>LLDP-EXT-DOT3-V2-MIB</w:t>
      </w:r>
      <w:bookmarkEnd w:id="0"/>
      <w:bookmarkEnd w:id="1"/>
      <w:r w:rsidRPr="00603A67">
        <w:rPr>
          <w:rFonts w:hint="eastAsia"/>
        </w:rPr>
        <w:t xml:space="preserve"> </w:t>
      </w:r>
    </w:p>
    <w:p w:rsidR="00603A67" w:rsidRPr="00603A67" w:rsidRDefault="00603A67" w:rsidP="00603A67">
      <w:r w:rsidRPr="00603A67">
        <w:t>The LLDP Management Information Base extension module for</w:t>
      </w:r>
      <w:r w:rsidRPr="00603A67">
        <w:rPr>
          <w:rFonts w:hint="eastAsia"/>
        </w:rPr>
        <w:t xml:space="preserve"> </w:t>
      </w:r>
      <w:r w:rsidRPr="00603A67">
        <w:t>IEEE 802.</w:t>
      </w:r>
      <w:r w:rsidRPr="00603A67">
        <w:rPr>
          <w:rFonts w:hint="eastAsia"/>
        </w:rPr>
        <w:t>3</w:t>
      </w:r>
      <w:r w:rsidRPr="00603A67">
        <w:t xml:space="preserve"> organizationally defined discovery information.</w:t>
      </w:r>
    </w:p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442"/>
      <w:bookmarkStart w:id="3" w:name="_Toc399317899"/>
      <w:r w:rsidRPr="007605CC">
        <w:t>lldpV2Xdot3PortConfigTable</w:t>
      </w:r>
      <w:bookmarkEnd w:id="2"/>
      <w:bookmarkEnd w:id="3"/>
      <w:r>
        <w:rPr>
          <w:rFonts w:hint="eastAsia"/>
        </w:rPr>
        <w:t xml:space="preserve"> </w:t>
      </w:r>
    </w:p>
    <w:p w:rsidR="00603A67" w:rsidRPr="00CC5609" w:rsidRDefault="00603A67" w:rsidP="00603A67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D647CD">
        <w:rPr>
          <w:rFonts w:ascii="Helvetica" w:hAnsi="Helvetica" w:cs="Helvetica"/>
        </w:rPr>
        <w:t xml:space="preserve"> 1.3.111.2.802.1.1.13.1.5.4623.1.1.1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541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lldpV2Xdot3PortConfigTLVsTxEnable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1.3.111.2.802.1.1.13.1.5.4623.1.1.1.1.1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5B6318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 w:hint="eastAsia"/>
              </w:rPr>
              <w:t xml:space="preserve">Every bit will be set to 1 by default for Layer 2 and Layer 3 Ethernet interfaces in nearest-bridge agent mode, </w:t>
            </w:r>
            <w:r w:rsidRPr="00D471D2">
              <w:rPr>
                <w:rFonts w:ascii="Helvetica" w:hAnsi="Helvetica" w:cs="Helvetica"/>
              </w:rPr>
              <w:t xml:space="preserve">which means </w:t>
            </w:r>
            <w:r w:rsidRPr="00D471D2">
              <w:rPr>
                <w:rFonts w:ascii="Helvetica" w:hAnsi="Helvetica" w:cs="Helvetica" w:hint="eastAsia"/>
              </w:rPr>
              <w:t>all IEEE 802.3 o</w:t>
            </w:r>
            <w:r w:rsidRPr="00D471D2">
              <w:rPr>
                <w:rFonts w:ascii="Helvetica" w:hAnsi="Helvetica" w:cs="Helvetica"/>
              </w:rPr>
              <w:t>rganizationally</w:t>
            </w:r>
            <w:r w:rsidRPr="00D471D2">
              <w:rPr>
                <w:rFonts w:ascii="Helvetica" w:hAnsi="Helvetica" w:cs="Helvetica" w:hint="eastAsia"/>
              </w:rPr>
              <w:t xml:space="preserve"> defined </w:t>
            </w:r>
            <w:proofErr w:type="gramStart"/>
            <w:r w:rsidRPr="00D471D2">
              <w:rPr>
                <w:rFonts w:ascii="Helvetica" w:hAnsi="Helvetica" w:cs="Helvetica" w:hint="eastAsia"/>
              </w:rPr>
              <w:t>TLVs</w:t>
            </w:r>
            <w:proofErr w:type="gramEnd"/>
            <w:r w:rsidRPr="00D471D2">
              <w:rPr>
                <w:rFonts w:ascii="Helvetica" w:hAnsi="Helvetica" w:cs="Helvetica" w:hint="eastAsia"/>
              </w:rPr>
              <w:t xml:space="preserve"> will be transmitted on the </w:t>
            </w:r>
            <w:r w:rsidRPr="00D471D2">
              <w:rPr>
                <w:rFonts w:ascii="Helvetica" w:hAnsi="Helvetica" w:cs="Helvetica"/>
              </w:rPr>
              <w:t>given</w:t>
            </w:r>
            <w:r w:rsidRPr="00D471D2">
              <w:rPr>
                <w:rFonts w:ascii="Helvetica" w:hAnsi="Helvetica" w:cs="Helvetica" w:hint="eastAsia"/>
              </w:rPr>
              <w:t xml:space="preserve"> port.</w:t>
            </w:r>
          </w:p>
          <w:p w:rsidR="00603A67" w:rsidRPr="00517A2D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476">
              <w:rPr>
                <w:rFonts w:ascii="Helvetica" w:hAnsi="Helvetica" w:cs="Helvetica" w:hint="eastAsia"/>
              </w:rPr>
              <w:t xml:space="preserve">    </w:t>
            </w:r>
            <w:r w:rsidRPr="00FD7476">
              <w:rPr>
                <w:rFonts w:ascii="Helvetica" w:hAnsi="Helvetica" w:cs="Helvetica"/>
              </w:rPr>
              <w:t xml:space="preserve">The </w:t>
            </w:r>
            <w:r w:rsidRPr="00FD7476">
              <w:rPr>
                <w:rFonts w:ascii="Helvetica" w:hAnsi="Helvetica" w:cs="Helvetica" w:hint="eastAsia"/>
              </w:rPr>
              <w:t>“</w:t>
            </w:r>
            <w:r w:rsidRPr="00FD7476">
              <w:rPr>
                <w:rFonts w:ascii="Helvetica" w:hAnsi="Helvetica" w:cs="Helvetica"/>
              </w:rPr>
              <w:t>Link Aggregation TLV</w:t>
            </w:r>
            <w:r w:rsidRPr="00FD7476">
              <w:rPr>
                <w:rFonts w:ascii="Helvetica" w:hAnsi="Helvetica" w:cs="Helvetica" w:hint="eastAsia"/>
              </w:rPr>
              <w:t>”</w:t>
            </w:r>
            <w:r w:rsidRPr="00FD7476">
              <w:rPr>
                <w:rFonts w:ascii="Helvetica" w:hAnsi="Helvetica" w:cs="Helvetica"/>
              </w:rPr>
              <w:t xml:space="preserve"> is no longer supported in the IEEE 802.3 new  standard, so the bit </w:t>
            </w:r>
            <w:r w:rsidRPr="00FD7476">
              <w:rPr>
                <w:rFonts w:ascii="Helvetica" w:hAnsi="Helvetica" w:cs="Helvetica" w:hint="eastAsia"/>
              </w:rPr>
              <w:t>“</w:t>
            </w:r>
            <w:r w:rsidRPr="00FD7476">
              <w:rPr>
                <w:rFonts w:ascii="Helvetica" w:hAnsi="Helvetica" w:cs="Helvetica"/>
              </w:rPr>
              <w:t>unused(2)</w:t>
            </w:r>
            <w:r w:rsidRPr="00FD7476">
              <w:rPr>
                <w:rFonts w:ascii="Helvetica" w:hAnsi="Helvetica" w:cs="Helvetica" w:hint="eastAsia"/>
              </w:rPr>
              <w:t>”</w:t>
            </w:r>
            <w:r w:rsidRPr="00FD7476">
              <w:rPr>
                <w:rFonts w:ascii="Helvetica" w:hAnsi="Helvetica" w:cs="Helvetica"/>
              </w:rPr>
              <w:t xml:space="preserve"> for this TLV is no longer used.</w:t>
            </w:r>
          </w:p>
        </w:tc>
      </w:tr>
    </w:tbl>
    <w:p w:rsidR="00603A67" w:rsidRPr="00F557D8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443"/>
      <w:bookmarkStart w:id="5" w:name="_Toc399317900"/>
      <w:r w:rsidRPr="00B776BD">
        <w:t>lldpV2Xdot3LocPortTable</w:t>
      </w:r>
      <w:bookmarkEnd w:id="4"/>
      <w:bookmarkEnd w:id="5"/>
    </w:p>
    <w:p w:rsidR="00603A67" w:rsidRPr="00D647CD" w:rsidRDefault="00603A67" w:rsidP="00603A67">
      <w:pPr>
        <w:tabs>
          <w:tab w:val="left" w:pos="1806"/>
          <w:tab w:val="left" w:pos="2257"/>
          <w:tab w:val="left" w:pos="2709"/>
        </w:tabs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 xml:space="preserve">OID of this table </w:t>
      </w:r>
      <w:r w:rsidRPr="00D647CD">
        <w:rPr>
          <w:rFonts w:ascii="Helvetica" w:hAnsi="Helvetica" w:cs="Helvetica"/>
          <w:noProof/>
          <w:szCs w:val="21"/>
        </w:rPr>
        <w:t>is: 1.3.111.2.802.1.1.13.1.5.4623.1.2.1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69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lldpV2Xdot3LocPortAutoNegEnabled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lldpV2Xdot3LocPortAutoNegAdvertisedCap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1.3.111.2.802.1.1.13.1.5.4623.1.2.1.1.3</w:t>
            </w:r>
            <w:r w:rsidRPr="00D471D2">
              <w:rPr>
                <w:rFonts w:ascii="Helvetica" w:hAnsi="Helvetica" w:cs="Helvetica" w:hint="eastAsia"/>
              </w:rPr>
              <w:t xml:space="preserve">)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 xml:space="preserve">Yes 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lldpV2Xdot3LocPortOperMauType</w:t>
            </w:r>
            <w:r w:rsidRPr="00D471D2">
              <w:rPr>
                <w:rFonts w:ascii="Helvetica" w:hAnsi="Helvetica" w:cs="Helvetica" w:hint="eastAsia"/>
              </w:rPr>
              <w:t>(</w:t>
            </w:r>
            <w:r w:rsidRPr="00D471D2">
              <w:rPr>
                <w:rFonts w:ascii="Helvetica" w:hAnsi="Helvetica" w:cs="Helvetica"/>
              </w:rPr>
              <w:t>1.3.111.2.802.1.1.13.1.5.4623.1.2.1.1.4</w:t>
            </w:r>
            <w:r w:rsidRPr="00D471D2">
              <w:rPr>
                <w:rFonts w:ascii="Helvetica" w:hAnsi="Helvetica" w:cs="Helvetica" w:hint="eastAsia"/>
              </w:rPr>
              <w:t xml:space="preserve">)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444"/>
      <w:bookmarkStart w:id="7" w:name="_Toc399317901"/>
      <w:r w:rsidRPr="00B776BD">
        <w:t>lldpV2Xdot3LocPowerTable</w:t>
      </w:r>
      <w:bookmarkEnd w:id="6"/>
      <w:bookmarkEnd w:id="7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1.3.111.2.802.1.1.13.1.5.4623.1.2.2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655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lldpV2Xdot3LocPowerPortClass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lastRenderedPageBreak/>
              <w:t>lldpV2Xdot3LocPowerMDISupported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1.3.111.2.802.1.1.13.1.5.4623.1.2.2.1.2</w:t>
            </w:r>
            <w:r w:rsidRPr="00D471D2">
              <w:rPr>
                <w:rFonts w:ascii="Helvetica" w:hAnsi="Helvetica" w:cs="Helvetica" w:hint="eastAsia"/>
              </w:rPr>
              <w:t>)</w:t>
            </w:r>
            <w:r w:rsidRPr="00D471D2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lldpV2Xdot3LocPowerMDIEnabled</w:t>
            </w:r>
            <w:r w:rsidRPr="00D471D2">
              <w:rPr>
                <w:rFonts w:ascii="Helvetica" w:hAnsi="Helvetica" w:cs="Helvetica" w:hint="eastAsia"/>
              </w:rPr>
              <w:t>(</w:t>
            </w:r>
            <w:r w:rsidRPr="00D471D2">
              <w:rPr>
                <w:rFonts w:ascii="Helvetica" w:hAnsi="Helvetica" w:cs="Helvetica"/>
              </w:rPr>
              <w:t>1.3.111.2.802.1.1.13.1.5.4623.1.2.2.1.3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lldpV2Xdot3LocPowerPairControlable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1.3.111.2.802.1.1.13.1.5.4623.1.2.2.1.4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lldpV2Xdot3LocPowerPairs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1.3.111.2.802.1.1.13.1.5.4623.1.2.2.1.5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lldpV2Xdot3LocPowerClass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1.3.111.2.802.1.1.13.1.5.4623.1.2.2.1.6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445"/>
      <w:bookmarkStart w:id="9" w:name="_Toc399317902"/>
      <w:r w:rsidRPr="00B776BD">
        <w:t>lldpV2Xdot3LocMaxFrameSizeTable</w:t>
      </w:r>
      <w:bookmarkEnd w:id="8"/>
      <w:bookmarkEnd w:id="9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1.3.111.2.802.1.1.13.1.5.4623.1.2.3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834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lldpV2Xdot3LocMaxFrameSize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1.3.111.2.802.1.1.13.1.5.4623.1.2.3.1.1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446"/>
      <w:bookmarkStart w:id="11" w:name="_Toc399317903"/>
      <w:r w:rsidRPr="00B776BD">
        <w:t>lldpV2Xdot3RemPortTable</w:t>
      </w:r>
      <w:bookmarkEnd w:id="10"/>
      <w:bookmarkEnd w:id="11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</w:t>
      </w:r>
      <w:r w:rsidRPr="00D647CD">
        <w:rPr>
          <w:rFonts w:ascii="Helvetica" w:hAnsi="Helvetica" w:cs="Helvetica"/>
          <w:noProof/>
          <w:szCs w:val="21"/>
        </w:rPr>
        <w:t>e is: 1.3.111.2.802.1.1.13.1.5.4623.1.3.1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827"/>
        <w:gridCol w:w="2915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lldpV2Xdot3RemPortAutoNegSupported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1.3.111.2.802.1.1.13.1.5.4623.1.3.1.1.1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lldpV2Xdot3RemPortAutoNegEnabled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1.3.111.2.802.1.1.13.1.5.4623.1.3.1.1.2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 xml:space="preserve">-only 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lldpV2Xdot3RemPortAutoNegAdvertisedCap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1.3.111.2.802.1.1.13.1.5.4623.1.3.1.1.3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 xml:space="preserve">No 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lldpV2Xdot3RemPortOperMauType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1.3.111.2.802.1.1.13.1.5.4623.1.3.1.1.4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91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97420447"/>
      <w:bookmarkStart w:id="13" w:name="_Toc399317904"/>
      <w:r w:rsidRPr="00B776BD">
        <w:t>lldpV2Xdot3RemPowerTable</w:t>
      </w:r>
      <w:bookmarkEnd w:id="12"/>
      <w:bookmarkEnd w:id="13"/>
    </w:p>
    <w:p w:rsidR="00603A67" w:rsidRPr="00D647CD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</w:t>
      </w:r>
      <w:r w:rsidRPr="00D647CD">
        <w:rPr>
          <w:rFonts w:ascii="Helvetica" w:hAnsi="Helvetica" w:cs="Helvetica"/>
          <w:noProof/>
          <w:szCs w:val="21"/>
        </w:rPr>
        <w:t xml:space="preserve"> is: 1.3.111.2.802.1.1.13.1.5.4623.1.3.2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lastRenderedPageBreak/>
              <w:t>lldpV2Xdot3RemPowerPortClass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1.3.111.2.802.1.1.13.1.5.4623.1.3.2.1.1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lldpV2Xdot3RemPowerMDISupported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1.3.111.2.802.1.1.13.1.5.4623.1.3.2.1.2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18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lldpV2Xdot3RemPowerMDIEnabled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1.3.111.2.802.1.1.13.1.5.4623.1.3.2.1.3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lldpV2Xdot3RemPowerPairControlable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1.3.111.2.802.1.1.13.1.5.4623.1.3.2.1.4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lldpV2Xdot3RemPowerPairs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1.3.111.2.802.1.1.13.1.5.4623.1.3.2.1.5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  <w:tr w:rsidR="00603A67" w:rsidRPr="00D471D2" w:rsidTr="0091260D">
        <w:trPr>
          <w:cantSplit/>
          <w:trHeight w:val="331"/>
        </w:trPr>
        <w:tc>
          <w:tcPr>
            <w:tcW w:w="34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lldpV2Xdot3RemPowerClass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C5609">
              <w:rPr>
                <w:rFonts w:ascii="Helvetica" w:hAnsi="Helvetica" w:cs="Helvetica" w:hint="eastAsia"/>
              </w:rPr>
              <w:t>(</w:t>
            </w:r>
            <w:r w:rsidRPr="00CC5609">
              <w:rPr>
                <w:rFonts w:ascii="Helvetica" w:hAnsi="Helvetica" w:cs="Helvetica"/>
              </w:rPr>
              <w:t>1.3.111.2.802.1.1.13.1.5.4623.1.3.2.1.6</w:t>
            </w:r>
            <w:r w:rsidRPr="00CC5609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03A67" w:rsidRDefault="00603A67" w:rsidP="00603A6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97420448"/>
      <w:bookmarkStart w:id="15" w:name="_Toc399317905"/>
      <w:r w:rsidRPr="00B776BD">
        <w:t>lldpV2Xdot3RemMaxFrameSizeTable</w:t>
      </w:r>
      <w:bookmarkEnd w:id="14"/>
      <w:bookmarkEnd w:id="15"/>
    </w:p>
    <w:p w:rsidR="00603A67" w:rsidRPr="00950565" w:rsidRDefault="00603A67" w:rsidP="00603A67">
      <w:pPr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</w:t>
      </w:r>
      <w:r w:rsidRPr="00D647CD">
        <w:rPr>
          <w:rFonts w:ascii="Helvetica" w:hAnsi="Helvetica" w:cs="Helvetica"/>
          <w:noProof/>
          <w:szCs w:val="21"/>
        </w:rPr>
        <w:t>le is: 1.3.111.2.802.1.1.13.1.5.4623.1.3.3</w:t>
      </w:r>
    </w:p>
    <w:tbl>
      <w:tblPr>
        <w:tblW w:w="84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443"/>
        <w:gridCol w:w="1235"/>
        <w:gridCol w:w="992"/>
        <w:gridCol w:w="2750"/>
      </w:tblGrid>
      <w:tr w:rsidR="00603A67" w:rsidRPr="00D471D2" w:rsidTr="0091260D">
        <w:trPr>
          <w:cantSplit/>
          <w:trHeight w:val="331"/>
          <w:tblHeader/>
        </w:trPr>
        <w:tc>
          <w:tcPr>
            <w:tcW w:w="34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03A67" w:rsidRPr="00522330" w:rsidRDefault="00603A6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03A67" w:rsidRPr="00D471D2" w:rsidTr="0091260D">
        <w:trPr>
          <w:cantSplit/>
          <w:trHeight w:val="992"/>
        </w:trPr>
        <w:tc>
          <w:tcPr>
            <w:tcW w:w="34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D471D2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471D2">
              <w:rPr>
                <w:rFonts w:ascii="Helvetica" w:hAnsi="Helvetica" w:cs="Helvetica"/>
              </w:rPr>
              <w:t>lldpV2Xdot3RemMaxFrameSize</w:t>
            </w:r>
            <w:r w:rsidRPr="00D471D2">
              <w:rPr>
                <w:rFonts w:ascii="Helvetica" w:hAnsi="Helvetica" w:cs="Helvetica" w:hint="eastAsia"/>
              </w:rPr>
              <w:t xml:space="preserve"> (</w:t>
            </w:r>
            <w:r w:rsidRPr="00D471D2">
              <w:rPr>
                <w:rFonts w:ascii="Helvetica" w:hAnsi="Helvetica" w:cs="Helvetica"/>
              </w:rPr>
              <w:t>1.3.111.2.802.1.1.13.1.5.4623.1.3.3.1.1</w:t>
            </w:r>
            <w:r w:rsidRPr="00D471D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/>
              </w:rPr>
              <w:t>read</w:t>
            </w:r>
            <w:r w:rsidRPr="00CC5609">
              <w:rPr>
                <w:rFonts w:ascii="Helvetica" w:hAnsi="Helvetica" w:cs="Helvetica" w:hint="eastAsia"/>
              </w:rPr>
              <w:t>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03A67" w:rsidRPr="00CC5609" w:rsidRDefault="00603A6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5609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603A67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C8E" w:rsidRDefault="00BF4C8E">
      <w:r>
        <w:separator/>
      </w:r>
    </w:p>
  </w:endnote>
  <w:endnote w:type="continuationSeparator" w:id="0">
    <w:p w:rsidR="00BF4C8E" w:rsidRDefault="00BF4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54A1B">
      <w:fldChar w:fldCharType="begin"/>
    </w:r>
    <w:r>
      <w:instrText>PAGE</w:instrText>
    </w:r>
    <w:r w:rsidR="00B54A1B">
      <w:fldChar w:fldCharType="separate"/>
    </w:r>
    <w:r w:rsidR="00603A67">
      <w:rPr>
        <w:noProof/>
      </w:rPr>
      <w:t>1</w:t>
    </w:r>
    <w:r w:rsidR="00B54A1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03A67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C8E" w:rsidRDefault="00BF4C8E">
      <w:r>
        <w:separator/>
      </w:r>
    </w:p>
  </w:footnote>
  <w:footnote w:type="continuationSeparator" w:id="0">
    <w:p w:rsidR="00BF4C8E" w:rsidRDefault="00BF4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03A67" w:rsidRPr="00603A67">
      <w:t xml:space="preserve"> LLDP-EXT-DOT3-V2-MIB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A67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4A1B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BF4C8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03A6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03A6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03A6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03A6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03A6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03A6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03A6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BA36E-3B06-4FFD-8D8D-BA7617EA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4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2014-09-24T02:29:00Z</dcterms:modified>
</cp:coreProperties>
</file>